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09E38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：</w:t>
      </w:r>
    </w:p>
    <w:p w14:paraId="1072973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职教中心2026—2027年度培训项目（第一批）</w:t>
      </w:r>
    </w:p>
    <w:p w14:paraId="1720271F"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一、建设改革项目（PX-JS）</w:t>
      </w:r>
    </w:p>
    <w:tbl>
      <w:tblPr>
        <w:tblStyle w:val="8"/>
        <w:tblpPr w:leftFromText="181" w:rightFromText="181" w:vertAnchor="text" w:horzAnchor="page" w:tblpX="1520" w:tblpY="1"/>
        <w:tblOverlap w:val="never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205"/>
        <w:gridCol w:w="1990"/>
        <w:gridCol w:w="2531"/>
        <w:gridCol w:w="3441"/>
        <w:gridCol w:w="1116"/>
        <w:gridCol w:w="2771"/>
      </w:tblGrid>
      <w:tr w14:paraId="72FF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23" w:type="dxa"/>
            <w:shd w:val="clear" w:color="auto" w:fill="auto"/>
            <w:vAlign w:val="center"/>
          </w:tcPr>
          <w:p w14:paraId="478999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4D9F57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领域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8A9B73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项目主题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61E741B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FD0661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培训对象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8EA4A9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培训</w:t>
            </w:r>
          </w:p>
          <w:p w14:paraId="4F3B630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3453195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合作单位</w:t>
            </w:r>
          </w:p>
        </w:tc>
      </w:tr>
      <w:tr w14:paraId="59FC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23" w:type="dxa"/>
            <w:shd w:val="clear" w:color="auto" w:fill="auto"/>
            <w:vAlign w:val="center"/>
          </w:tcPr>
          <w:p w14:paraId="4A7EA1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7700C0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职业教育教学关键要素改革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（01）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72F160C5">
            <w:pPr>
              <w:widowControl/>
              <w:tabs>
                <w:tab w:val="left" w:pos="561"/>
              </w:tabs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zh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高技能人才培养的国际经验与中国实践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"/>
              </w:rPr>
              <w:t>（02）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311A5F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PX-JS202601020001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BD912A8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职教行政管理人员、职教研究机构负责人、职业院校教学校长、专业带头人、校企合作负责人、骨干教师等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1ADAE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32学时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6EFF7A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常州机电职业技术学院</w:t>
            </w:r>
          </w:p>
        </w:tc>
      </w:tr>
      <w:tr w14:paraId="4C37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23" w:type="dxa"/>
            <w:shd w:val="clear" w:color="auto" w:fill="auto"/>
            <w:vAlign w:val="center"/>
          </w:tcPr>
          <w:p w14:paraId="4D1AC7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05" w:type="dxa"/>
            <w:vMerge w:val="continue"/>
            <w:shd w:val="clear" w:color="auto" w:fill="auto"/>
            <w:vAlign w:val="center"/>
          </w:tcPr>
          <w:p w14:paraId="175A3F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 w14:paraId="7C3107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0007DA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PX-JS202601020002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852FDA2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职业院校主管国际交流与合作的校级领导、二级学院负责人等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2D903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4A6CD5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成都德信双元职业技能培训学校有限公司</w:t>
            </w:r>
          </w:p>
        </w:tc>
      </w:tr>
      <w:tr w14:paraId="1AF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923" w:type="dxa"/>
            <w:shd w:val="clear" w:color="auto" w:fill="auto"/>
            <w:vAlign w:val="center"/>
          </w:tcPr>
          <w:p w14:paraId="07C99B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05" w:type="dxa"/>
            <w:vMerge w:val="continue"/>
            <w:shd w:val="clear" w:color="auto" w:fill="auto"/>
            <w:vAlign w:val="center"/>
          </w:tcPr>
          <w:p w14:paraId="5C684F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28B3DB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zh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教材建设能力提升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"/>
              </w:rPr>
              <w:t>（03）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16FC8E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PX-JS202601030001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2067D43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职业院校分管教学校领导、专业带头人、骨干教师，教材编写团队成员等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E006F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32学时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71B3D4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吉林电子信息职业技术学院</w:t>
            </w:r>
          </w:p>
        </w:tc>
      </w:tr>
      <w:tr w14:paraId="4A9E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923" w:type="dxa"/>
            <w:shd w:val="clear" w:color="auto" w:fill="auto"/>
            <w:vAlign w:val="center"/>
          </w:tcPr>
          <w:p w14:paraId="237179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34737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第二期“双高建设计划”实施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（02）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E1C4F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第二期“双高”专业群建设实务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（02）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4F1B1F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PX-JS202602020001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E8BCC9E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职教行政管理人员、职教研究机构负责人、职业院校教学校长、教务处长、专业带头人、骨干教师等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435C3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40学时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0DA694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湖州职业技术学院</w:t>
            </w:r>
          </w:p>
        </w:tc>
      </w:tr>
      <w:tr w14:paraId="540E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23" w:type="dxa"/>
            <w:shd w:val="clear" w:color="auto" w:fill="auto"/>
            <w:vAlign w:val="center"/>
          </w:tcPr>
          <w:p w14:paraId="44B45BFF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563A14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人工智能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赋能职业教育发展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"/>
              </w:rPr>
              <w:t>（04）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0D1E90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zh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通用AI软件应用与个性化智能体的构建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"/>
              </w:rPr>
              <w:t>（01）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68A50C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PX-JS202604010001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ED939F6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职业院校骨干教师、教科研带头人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E915F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40学时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7A16B4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大连东软信息学院</w:t>
            </w:r>
          </w:p>
        </w:tc>
      </w:tr>
      <w:tr w14:paraId="3E5E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3" w:type="dxa"/>
            <w:shd w:val="clear" w:color="auto" w:fill="auto"/>
            <w:vAlign w:val="center"/>
          </w:tcPr>
          <w:p w14:paraId="470D0F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05" w:type="dxa"/>
            <w:vMerge w:val="continue"/>
            <w:shd w:val="clear" w:color="auto" w:fill="auto"/>
            <w:vAlign w:val="center"/>
          </w:tcPr>
          <w:p w14:paraId="5B0C29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 w14:paraId="7C90EE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5F1ACF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PX-JS202604010002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2A7F472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职业院校管理人员、专任教师及教学骨干等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0596D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1BBD8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武汉交通职业学院</w:t>
            </w:r>
          </w:p>
        </w:tc>
      </w:tr>
      <w:tr w14:paraId="1CAD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3" w:type="dxa"/>
            <w:shd w:val="clear" w:color="auto" w:fill="auto"/>
            <w:vAlign w:val="center"/>
          </w:tcPr>
          <w:p w14:paraId="4ECF6C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05" w:type="dxa"/>
            <w:vMerge w:val="continue"/>
            <w:shd w:val="clear" w:color="auto" w:fill="auto"/>
            <w:vAlign w:val="center"/>
          </w:tcPr>
          <w:p w14:paraId="068876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 w14:paraId="3C47FC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30BA2A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PX-JS202604010003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10F7EE0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职业院校骨干教师、教科研带头人、教科研骨干及“双师型”教师等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8351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32学时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1ACF45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四川城市职业学院</w:t>
            </w:r>
          </w:p>
        </w:tc>
      </w:tr>
      <w:tr w14:paraId="73FE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3" w:type="dxa"/>
            <w:shd w:val="clear" w:color="auto" w:fill="auto"/>
            <w:vAlign w:val="center"/>
          </w:tcPr>
          <w:p w14:paraId="3A5EA3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05" w:type="dxa"/>
            <w:vMerge w:val="continue"/>
            <w:shd w:val="clear" w:color="auto" w:fill="auto"/>
            <w:vAlign w:val="center"/>
          </w:tcPr>
          <w:p w14:paraId="5BC2E2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 w14:paraId="5E7680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033C65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PX-JS202604010004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F18614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职业院校骨干教师、教科研带头人等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55985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766AA3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长江工程职业技术学院</w:t>
            </w:r>
          </w:p>
        </w:tc>
      </w:tr>
      <w:tr w14:paraId="5920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23" w:type="dxa"/>
            <w:shd w:val="clear" w:color="auto" w:fill="auto"/>
            <w:vAlign w:val="center"/>
          </w:tcPr>
          <w:p w14:paraId="768772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05" w:type="dxa"/>
            <w:vMerge w:val="continue"/>
            <w:shd w:val="clear" w:color="auto" w:fill="auto"/>
            <w:vAlign w:val="center"/>
          </w:tcPr>
          <w:p w14:paraId="454DAB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4FA5F3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zh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人工智能赋能职业教育教学关键要素改革的实践创新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"/>
              </w:rPr>
              <w:t>（02）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2C792B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PX-JS202604020001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F76E08E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职教行政管理人员、职教研究机构负责人、职业院校教学校长、专业带头人、校企合作负责人、骨干教师等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E9181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40学时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3F1664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大连东软信息学院</w:t>
            </w:r>
          </w:p>
        </w:tc>
      </w:tr>
      <w:tr w14:paraId="0249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23" w:type="dxa"/>
            <w:shd w:val="clear" w:color="auto" w:fill="auto"/>
            <w:vAlign w:val="center"/>
          </w:tcPr>
          <w:p w14:paraId="4B13FA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05" w:type="dxa"/>
            <w:vMerge w:val="continue"/>
            <w:shd w:val="clear" w:color="auto" w:fill="auto"/>
            <w:vAlign w:val="center"/>
          </w:tcPr>
          <w:p w14:paraId="586F4D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 w14:paraId="41000A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3993FB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PX-JS202604020002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D216793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职教行政管理人员、职教研究机构负责人、职业院校教学校长、专业带头人、校企合作负责人、骨干教师等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58F70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6ADED9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许昌职业技术学院</w:t>
            </w:r>
          </w:p>
        </w:tc>
      </w:tr>
      <w:tr w14:paraId="6DA1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23" w:type="dxa"/>
            <w:shd w:val="clear" w:color="auto" w:fill="auto"/>
            <w:vAlign w:val="center"/>
          </w:tcPr>
          <w:p w14:paraId="64381B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05" w:type="dxa"/>
            <w:vMerge w:val="continue"/>
            <w:shd w:val="clear" w:color="auto" w:fill="auto"/>
            <w:vAlign w:val="center"/>
          </w:tcPr>
          <w:p w14:paraId="577C45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 w14:paraId="5570BE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6154FD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PX-JS202604020003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49DD75F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职教行政管理人员、职教研究机构负责人、职业院校教学校长、专业带头人、校企合作负责人、骨干教师等。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65C17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15FB88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湖州职业技术学院</w:t>
            </w:r>
          </w:p>
        </w:tc>
      </w:tr>
      <w:tr w14:paraId="6883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23" w:type="dxa"/>
            <w:shd w:val="clear" w:color="auto" w:fill="auto"/>
            <w:vAlign w:val="center"/>
          </w:tcPr>
          <w:p w14:paraId="6C921C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05" w:type="dxa"/>
            <w:vMerge w:val="continue"/>
            <w:shd w:val="clear" w:color="auto" w:fill="auto"/>
          </w:tcPr>
          <w:p w14:paraId="3C50B9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7FEF0F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zh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职业院校人工智能战略规划与治理框架设计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"/>
              </w:rPr>
              <w:t>（03）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1132F8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PX-JS202604030001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B6A52D7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职业院校分管教学/信息化副校长，发展规划处、教务处、信息中心、教师发展中心负责人，专业带头人，骨干教师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8F8E6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FB5B2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芜湖职业技术大学</w:t>
            </w:r>
          </w:p>
        </w:tc>
      </w:tr>
    </w:tbl>
    <w:p w14:paraId="2382381B">
      <w:pPr>
        <w:spacing w:line="56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二、办学治校项目（PX-BX）</w:t>
      </w:r>
    </w:p>
    <w:tbl>
      <w:tblPr>
        <w:tblStyle w:val="8"/>
        <w:tblpPr w:leftFromText="181" w:rightFromText="181" w:vertAnchor="text" w:horzAnchor="page" w:tblpX="1520" w:tblpY="1"/>
        <w:tblOverlap w:val="never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205"/>
        <w:gridCol w:w="1990"/>
        <w:gridCol w:w="2531"/>
        <w:gridCol w:w="3441"/>
        <w:gridCol w:w="1116"/>
        <w:gridCol w:w="2771"/>
      </w:tblGrid>
      <w:tr w14:paraId="15CC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23" w:type="dxa"/>
            <w:shd w:val="clear" w:color="auto" w:fill="auto"/>
            <w:vAlign w:val="center"/>
          </w:tcPr>
          <w:p w14:paraId="55AF2B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C225A6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领域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CF2FEC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项目主题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6124FE9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346FE8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培训对象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5A06D6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培训</w:t>
            </w:r>
          </w:p>
          <w:p w14:paraId="669287E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1E7551B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合作单位</w:t>
            </w:r>
          </w:p>
        </w:tc>
      </w:tr>
      <w:tr w14:paraId="7DE7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923" w:type="dxa"/>
            <w:shd w:val="clear" w:color="auto" w:fill="auto"/>
            <w:vAlign w:val="center"/>
          </w:tcPr>
          <w:p w14:paraId="6048E7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67DAA9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zh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立德树人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（01）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4AA2BE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促进学生身心健康与校家社协同育人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（01）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606956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PX-BX202601010001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41C97CD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</w:rPr>
              <w:t>职业院校校级领导</w:t>
            </w:r>
            <w:r>
              <w:rPr>
                <w:rFonts w:hint="eastAsia" w:ascii="Times New Roman" w:hAnsi="Times New Roman" w:eastAsia="仿宋_GB2312" w:cs="Times New Roman"/>
              </w:rPr>
              <w:t>，</w:t>
            </w:r>
            <w:r>
              <w:rPr>
                <w:rFonts w:ascii="Times New Roman" w:hAnsi="Times New Roman" w:eastAsia="仿宋_GB2312" w:cs="Times New Roman"/>
              </w:rPr>
              <w:t>学生处、教务处、宣传管理部门负责人及业务骨干</w:t>
            </w:r>
            <w:r>
              <w:rPr>
                <w:rFonts w:hint="eastAsia" w:ascii="Times New Roman" w:hAnsi="Times New Roman" w:eastAsia="仿宋_GB2312" w:cs="Times New Roman"/>
              </w:rPr>
              <w:t>，</w:t>
            </w:r>
            <w:r>
              <w:rPr>
                <w:rFonts w:ascii="Times New Roman" w:hAnsi="Times New Roman" w:eastAsia="仿宋_GB2312" w:cs="Times New Roman"/>
              </w:rPr>
              <w:t>二级学院党总支书记、学工办主任</w:t>
            </w:r>
            <w:r>
              <w:rPr>
                <w:rFonts w:hint="eastAsia" w:ascii="Times New Roman" w:hAnsi="Times New Roman" w:eastAsia="仿宋_GB2312" w:cs="Times New Roman"/>
              </w:rPr>
              <w:t>，</w:t>
            </w:r>
            <w:r>
              <w:rPr>
                <w:rFonts w:ascii="Times New Roman" w:hAnsi="Times New Roman" w:eastAsia="仿宋_GB2312" w:cs="Times New Roman"/>
              </w:rPr>
              <w:t>体育教师、辅导员、班主任</w:t>
            </w:r>
            <w:r>
              <w:rPr>
                <w:rFonts w:hint="eastAsia" w:ascii="Times New Roman" w:hAnsi="Times New Roman" w:eastAsia="仿宋_GB2312" w:cs="Times New Roman"/>
              </w:rPr>
              <w:t>，</w:t>
            </w:r>
            <w:r>
              <w:rPr>
                <w:rFonts w:ascii="Times New Roman" w:hAnsi="Times New Roman" w:eastAsia="仿宋_GB2312" w:cs="Times New Roman"/>
              </w:rPr>
              <w:t>负责学生心理健康教育、校家社协同育人工作的相关管理与业务工作人员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7F872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32学时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315DFE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大连理工大学</w:t>
            </w:r>
          </w:p>
        </w:tc>
      </w:tr>
      <w:tr w14:paraId="0FED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23" w:type="dxa"/>
            <w:shd w:val="clear" w:color="auto" w:fill="auto"/>
            <w:vAlign w:val="center"/>
          </w:tcPr>
          <w:p w14:paraId="33B95D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05" w:type="dxa"/>
            <w:vMerge w:val="continue"/>
            <w:shd w:val="clear" w:color="auto" w:fill="auto"/>
          </w:tcPr>
          <w:p w14:paraId="693FD5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</w:tcPr>
          <w:p w14:paraId="50F861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63D16A8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PX-BX202601010002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3F0CE67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职业院校校级领导，学生处、教务处、宣传部代表，辅导员及班主任代表等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82B2D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B8E5F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山东药品食品职业学院</w:t>
            </w:r>
          </w:p>
        </w:tc>
      </w:tr>
      <w:tr w14:paraId="11BA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23" w:type="dxa"/>
            <w:shd w:val="clear" w:color="auto" w:fill="auto"/>
            <w:vAlign w:val="center"/>
          </w:tcPr>
          <w:p w14:paraId="2F8D19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05" w:type="dxa"/>
            <w:vMerge w:val="continue"/>
            <w:shd w:val="clear" w:color="auto" w:fill="auto"/>
          </w:tcPr>
          <w:p w14:paraId="5313FF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4150BE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大思政教育与课程思政数字化建设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（03）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51A2EE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PX-BX202601030001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29A83CE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职业院校公共基础课教师、专业带头人、专业课教师等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BF7A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40学时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48C6E7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广东水利电力职业技术学院</w:t>
            </w:r>
          </w:p>
        </w:tc>
      </w:tr>
      <w:tr w14:paraId="3C45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23" w:type="dxa"/>
            <w:shd w:val="clear" w:color="auto" w:fill="auto"/>
            <w:vAlign w:val="center"/>
          </w:tcPr>
          <w:p w14:paraId="39F0EF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05" w:type="dxa"/>
            <w:vMerge w:val="continue"/>
            <w:shd w:val="clear" w:color="auto" w:fill="auto"/>
          </w:tcPr>
          <w:p w14:paraId="6B1ECE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</w:tcPr>
          <w:p w14:paraId="17E394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10B97B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PX-BX202601030002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6B6BFCB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职业院校公共基础课教师、专业带头人、 专业课教师等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BE897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451471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许昌职业技术学院</w:t>
            </w:r>
          </w:p>
        </w:tc>
      </w:tr>
      <w:tr w14:paraId="2D38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23" w:type="dxa"/>
            <w:shd w:val="clear" w:color="auto" w:fill="auto"/>
            <w:vAlign w:val="center"/>
          </w:tcPr>
          <w:p w14:paraId="3E4989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05" w:type="dxa"/>
            <w:vMerge w:val="continue"/>
            <w:shd w:val="clear" w:color="auto" w:fill="auto"/>
          </w:tcPr>
          <w:p w14:paraId="261DD8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</w:tcPr>
          <w:p w14:paraId="6207A4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5A4B3C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PX-BX202601030003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354FCF0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各高职院校思政课专任教师、马克思主义学院负责人、有意参与思政教学竞赛、思政课题研究的教师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E7848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770CB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深圳信息职业技术大学</w:t>
            </w:r>
          </w:p>
        </w:tc>
      </w:tr>
      <w:tr w14:paraId="61B4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23" w:type="dxa"/>
            <w:shd w:val="clear" w:color="auto" w:fill="auto"/>
            <w:vAlign w:val="center"/>
          </w:tcPr>
          <w:p w14:paraId="7C81CB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05" w:type="dxa"/>
            <w:vMerge w:val="continue"/>
            <w:shd w:val="clear" w:color="auto" w:fill="auto"/>
          </w:tcPr>
          <w:p w14:paraId="1A7A83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69040A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zh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辅导员（班主任）心理沟通技巧与危机应对实务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（04）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5B1D82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PX-BX202601040001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6263F68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各职业院校分管学生工作校领导，学生处、学工部、团委负责人及管理人员，专职心理教师、心理中心工作人员，辅导员、班主任等相关学生工作人员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45B26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32学时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47E61B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滨州职业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技术大学</w:t>
            </w:r>
          </w:p>
        </w:tc>
      </w:tr>
      <w:tr w14:paraId="7A30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23" w:type="dxa"/>
            <w:shd w:val="clear" w:color="auto" w:fill="auto"/>
            <w:vAlign w:val="center"/>
          </w:tcPr>
          <w:p w14:paraId="519329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05" w:type="dxa"/>
            <w:vMerge w:val="continue"/>
            <w:shd w:val="clear" w:color="auto" w:fill="auto"/>
          </w:tcPr>
          <w:p w14:paraId="15B2E5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</w:tcPr>
          <w:p w14:paraId="0B2ACC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3E5AF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PX-BX202601040002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D7B8397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全体辅导员、班主任等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673F7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40学时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49DB39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重庆开放大学  重庆工商职业学院</w:t>
            </w:r>
          </w:p>
        </w:tc>
      </w:tr>
      <w:tr w14:paraId="2D9A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23" w:type="dxa"/>
            <w:shd w:val="clear" w:color="auto" w:fill="auto"/>
            <w:vAlign w:val="center"/>
          </w:tcPr>
          <w:p w14:paraId="1F276C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05" w:type="dxa"/>
            <w:vMerge w:val="continue"/>
            <w:shd w:val="clear" w:color="auto" w:fill="auto"/>
          </w:tcPr>
          <w:p w14:paraId="466AB7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</w:tcPr>
          <w:p w14:paraId="06FF26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58355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PX-BX202601040003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A7B1383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高职院校辅导员（班主任）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EA842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180C5E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潍坊职业学院</w:t>
            </w:r>
          </w:p>
        </w:tc>
      </w:tr>
      <w:tr w14:paraId="7CFF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23" w:type="dxa"/>
            <w:shd w:val="clear" w:color="auto" w:fill="auto"/>
            <w:vAlign w:val="center"/>
          </w:tcPr>
          <w:p w14:paraId="2809A1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48089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职业教育国际化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（04）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22086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职教出海路径选择与国际传播能力提升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）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54DC43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PX-BX202604010001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10A7131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高职院校主管国际交流与合作的校级领导、有关部门负责人、二级学院负责人、骨干教师等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8A515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03F71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武汉交通职业学院</w:t>
            </w:r>
          </w:p>
        </w:tc>
      </w:tr>
      <w:tr w14:paraId="0C0E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23" w:type="dxa"/>
            <w:shd w:val="clear" w:color="auto" w:fill="auto"/>
            <w:vAlign w:val="center"/>
          </w:tcPr>
          <w:p w14:paraId="02C086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2EE517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zh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产教融合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"/>
              </w:rPr>
              <w:t>（05）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25BA6FA9">
            <w:pPr>
              <w:widowControl/>
              <w:tabs>
                <w:tab w:val="left" w:pos="561"/>
              </w:tabs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产教融合与未来实训中心建设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）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7C5A7C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PX-BX202605010001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66F358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职业院校有关校领导、二级学院负责人、专业带头人、校企合作负责人等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36617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32学时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5E94C3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西安电力机械制造公司机电学院</w:t>
            </w:r>
          </w:p>
        </w:tc>
      </w:tr>
      <w:tr w14:paraId="6F66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23" w:type="dxa"/>
            <w:shd w:val="clear" w:color="auto" w:fill="auto"/>
            <w:vAlign w:val="center"/>
          </w:tcPr>
          <w:p w14:paraId="109EC4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05" w:type="dxa"/>
            <w:vMerge w:val="continue"/>
            <w:shd w:val="clear" w:color="auto" w:fill="auto"/>
          </w:tcPr>
          <w:p w14:paraId="35D7DE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</w:tcPr>
          <w:p w14:paraId="3574B9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5A0A99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PX-BX202605010002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3BBB48D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职业院校有关校领导、二级学院负责人、专业（群）负责人、专业带头人、校企合作负责人等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30A65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30F62E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许昌职业技术学院</w:t>
            </w:r>
          </w:p>
        </w:tc>
      </w:tr>
      <w:tr w14:paraId="0DA7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23" w:type="dxa"/>
            <w:shd w:val="clear" w:color="auto" w:fill="auto"/>
            <w:vAlign w:val="center"/>
          </w:tcPr>
          <w:p w14:paraId="394269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05" w:type="dxa"/>
            <w:vMerge w:val="continue"/>
            <w:shd w:val="clear" w:color="auto" w:fill="auto"/>
          </w:tcPr>
          <w:p w14:paraId="43D8C0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</w:tcPr>
          <w:p w14:paraId="6D65C2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73D85F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PX-BX202605010003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EC20EB8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职业院校有关校领导、二级学院负责人、专业带头人，产教融合中心、教务处、实训中心、校企合作等部门负责人及相关人员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5BB82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059704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西安亚成智能科技有限公司</w:t>
            </w:r>
          </w:p>
        </w:tc>
      </w:tr>
      <w:tr w14:paraId="32E6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23" w:type="dxa"/>
            <w:shd w:val="clear" w:color="auto" w:fill="auto"/>
            <w:vAlign w:val="center"/>
          </w:tcPr>
          <w:p w14:paraId="61C521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62A017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继续教育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（07）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32AAFA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终身教育体系构建背景下继续教育改革创新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（0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" w:bidi="ar"/>
              </w:rPr>
              <w:t>）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64657B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PX-BX202607010001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445409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普通本科高校、职业院校、开放大学、社区（教育）学院、老年大学负责人及有关人员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FCC68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40学时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FC1A5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重庆开放大学  重庆工商职业学院</w:t>
            </w:r>
          </w:p>
        </w:tc>
      </w:tr>
      <w:tr w14:paraId="273C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23" w:type="dxa"/>
            <w:shd w:val="clear" w:color="auto" w:fill="auto"/>
            <w:vAlign w:val="center"/>
          </w:tcPr>
          <w:p w14:paraId="5785E6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05" w:type="dxa"/>
            <w:vMerge w:val="continue"/>
            <w:shd w:val="clear" w:color="auto" w:fill="auto"/>
          </w:tcPr>
          <w:p w14:paraId="46E013E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90" w:type="dxa"/>
            <w:vMerge w:val="continue"/>
            <w:shd w:val="clear" w:color="auto" w:fill="auto"/>
          </w:tcPr>
          <w:p w14:paraId="1D6749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1E73C9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PX-BX202607010002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AF47C11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普通本科高校、职业院校、开放大学、社区（教育）学院、老年大学中负责老年教育的有关人员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04886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24学时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95E71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大连东软信息学院</w:t>
            </w:r>
          </w:p>
        </w:tc>
      </w:tr>
    </w:tbl>
    <w:p w14:paraId="51A46D3C">
      <w:pPr>
        <w:spacing w:before="312" w:beforeLines="100" w:line="56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三、自拟项目（PX-ZN）</w:t>
      </w:r>
    </w:p>
    <w:tbl>
      <w:tblPr>
        <w:tblStyle w:val="8"/>
        <w:tblpPr w:leftFromText="181" w:rightFromText="181" w:vertAnchor="text" w:horzAnchor="page" w:tblpX="1520" w:tblpY="1"/>
        <w:tblOverlap w:val="never"/>
        <w:tblW w:w="13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00"/>
        <w:gridCol w:w="1984"/>
        <w:gridCol w:w="2539"/>
        <w:gridCol w:w="3433"/>
        <w:gridCol w:w="1228"/>
        <w:gridCol w:w="2672"/>
      </w:tblGrid>
      <w:tr w14:paraId="6FA9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31" w:type="dxa"/>
            <w:shd w:val="clear" w:color="auto" w:fill="auto"/>
            <w:vAlign w:val="center"/>
          </w:tcPr>
          <w:p w14:paraId="2BFF831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4540F1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领域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D314F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项目主题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67D7D8A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E9FCD8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培训对象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339D3AE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培训</w:t>
            </w:r>
          </w:p>
          <w:p w14:paraId="31E91E2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14:paraId="5736E2D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合作单位</w:t>
            </w:r>
          </w:p>
        </w:tc>
      </w:tr>
      <w:tr w14:paraId="259A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31" w:type="dxa"/>
            <w:shd w:val="clear" w:color="auto" w:fill="auto"/>
            <w:vAlign w:val="center"/>
          </w:tcPr>
          <w:p w14:paraId="66309937">
            <w:pPr>
              <w:widowControl/>
              <w:tabs>
                <w:tab w:val="left" w:pos="588"/>
              </w:tabs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7172BE33">
            <w:pPr>
              <w:widowControl/>
              <w:tabs>
                <w:tab w:val="left" w:pos="588"/>
              </w:tabs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自拟主题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7A7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数智领航・匠师赋能 ——AI 赋能职教教学创新与实战能力提升培训项目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CF33E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PX-ZN202600000001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AB31A7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各职业院校教务处处长、信息中心主任、二级学院领导、专业负责人及骨干教师等，不限专业及学科方向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40BE5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32学时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7716E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滨州职业技术大学</w:t>
            </w:r>
          </w:p>
        </w:tc>
      </w:tr>
      <w:tr w14:paraId="0631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31" w:type="dxa"/>
            <w:shd w:val="clear" w:color="auto" w:fill="auto"/>
            <w:vAlign w:val="center"/>
          </w:tcPr>
          <w:p w14:paraId="2DAE649B">
            <w:pPr>
              <w:widowControl/>
              <w:tabs>
                <w:tab w:val="left" w:pos="588"/>
              </w:tabs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00" w:type="dxa"/>
            <w:vMerge w:val="continue"/>
            <w:shd w:val="clear" w:color="auto" w:fill="auto"/>
          </w:tcPr>
          <w:p w14:paraId="165665E7">
            <w:pPr>
              <w:widowControl/>
              <w:tabs>
                <w:tab w:val="left" w:pos="588"/>
              </w:tabs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900F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AI编程赋能教学及资源建设工作坊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0A9F7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PX-ZN202600000002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39B8E43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职业院校教学负责人、各专业骨干教师、教育科研人员、青年教师等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1AD62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32学时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3AE70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人民邮电出版社有限公司</w:t>
            </w:r>
          </w:p>
        </w:tc>
      </w:tr>
    </w:tbl>
    <w:p w14:paraId="365445D5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A07DEAF">
      <w:pPr>
        <w:jc w:val="left"/>
        <w:rPr>
          <w:rFonts w:ascii="Times New Roman" w:hAnsi="Times New Roman" w:eastAsia="方正小标宋简体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E5193E-660A-4D9B-BC7A-837A5A8CF2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B862D5C-1521-4424-8E5F-70DCB6844E8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90F483-88FB-4477-906A-9A8220341E78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F1DA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B040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FB040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5E72CF"/>
    <w:rsid w:val="00000AE4"/>
    <w:rsid w:val="003F01E8"/>
    <w:rsid w:val="005766E3"/>
    <w:rsid w:val="00C51934"/>
    <w:rsid w:val="01B20E5C"/>
    <w:rsid w:val="0322703E"/>
    <w:rsid w:val="038B0293"/>
    <w:rsid w:val="041871BE"/>
    <w:rsid w:val="042C738B"/>
    <w:rsid w:val="048A6D1D"/>
    <w:rsid w:val="05072D5D"/>
    <w:rsid w:val="06F06B87"/>
    <w:rsid w:val="084E1D8F"/>
    <w:rsid w:val="089C6447"/>
    <w:rsid w:val="09CD2E9E"/>
    <w:rsid w:val="0A0C5A78"/>
    <w:rsid w:val="0A391C3C"/>
    <w:rsid w:val="0B755EDB"/>
    <w:rsid w:val="0B8B296C"/>
    <w:rsid w:val="0CF26511"/>
    <w:rsid w:val="0D0A3D73"/>
    <w:rsid w:val="0D43320D"/>
    <w:rsid w:val="0D441024"/>
    <w:rsid w:val="0E5A03D3"/>
    <w:rsid w:val="0EDD7512"/>
    <w:rsid w:val="0F9213A1"/>
    <w:rsid w:val="10E723F2"/>
    <w:rsid w:val="11227284"/>
    <w:rsid w:val="11B4471C"/>
    <w:rsid w:val="124E66A8"/>
    <w:rsid w:val="12B07E49"/>
    <w:rsid w:val="139006BC"/>
    <w:rsid w:val="13D30119"/>
    <w:rsid w:val="15866C73"/>
    <w:rsid w:val="165C0CB1"/>
    <w:rsid w:val="16F72C63"/>
    <w:rsid w:val="17321EED"/>
    <w:rsid w:val="1B785BC3"/>
    <w:rsid w:val="1BFB7BF3"/>
    <w:rsid w:val="1D3C0E85"/>
    <w:rsid w:val="1D9751A0"/>
    <w:rsid w:val="1E7E7B16"/>
    <w:rsid w:val="1EAF4837"/>
    <w:rsid w:val="1EE559BD"/>
    <w:rsid w:val="1F09710E"/>
    <w:rsid w:val="1FD75D28"/>
    <w:rsid w:val="208C62FD"/>
    <w:rsid w:val="20A241DD"/>
    <w:rsid w:val="21C30312"/>
    <w:rsid w:val="22A762C1"/>
    <w:rsid w:val="22BC711C"/>
    <w:rsid w:val="22D122A5"/>
    <w:rsid w:val="266F0A0F"/>
    <w:rsid w:val="268E6A53"/>
    <w:rsid w:val="26EE0B42"/>
    <w:rsid w:val="272C0707"/>
    <w:rsid w:val="27C92EF7"/>
    <w:rsid w:val="28015FC7"/>
    <w:rsid w:val="280D1705"/>
    <w:rsid w:val="298A3E0B"/>
    <w:rsid w:val="29C53533"/>
    <w:rsid w:val="2A420957"/>
    <w:rsid w:val="2A481CFC"/>
    <w:rsid w:val="2B8505B7"/>
    <w:rsid w:val="2BBA4607"/>
    <w:rsid w:val="2CA669CE"/>
    <w:rsid w:val="2D5E72CF"/>
    <w:rsid w:val="2E374649"/>
    <w:rsid w:val="2F7A6CCE"/>
    <w:rsid w:val="2FC5794B"/>
    <w:rsid w:val="30434738"/>
    <w:rsid w:val="30CD5E2A"/>
    <w:rsid w:val="316A6D2A"/>
    <w:rsid w:val="31BA1A73"/>
    <w:rsid w:val="31BC676E"/>
    <w:rsid w:val="32145B42"/>
    <w:rsid w:val="323F1C36"/>
    <w:rsid w:val="34A92750"/>
    <w:rsid w:val="35260FC4"/>
    <w:rsid w:val="36413AA3"/>
    <w:rsid w:val="382736AC"/>
    <w:rsid w:val="38397128"/>
    <w:rsid w:val="3C326368"/>
    <w:rsid w:val="3D712EC0"/>
    <w:rsid w:val="3F7C275B"/>
    <w:rsid w:val="3FC60A88"/>
    <w:rsid w:val="3FF9280A"/>
    <w:rsid w:val="40AB3B5C"/>
    <w:rsid w:val="41040169"/>
    <w:rsid w:val="426509A9"/>
    <w:rsid w:val="4497710F"/>
    <w:rsid w:val="47BB07F7"/>
    <w:rsid w:val="48D013E2"/>
    <w:rsid w:val="490A2332"/>
    <w:rsid w:val="4B1F1850"/>
    <w:rsid w:val="4B3C4E66"/>
    <w:rsid w:val="4C5175B5"/>
    <w:rsid w:val="4C7B1665"/>
    <w:rsid w:val="4CD050D8"/>
    <w:rsid w:val="4E557C94"/>
    <w:rsid w:val="4E896C9D"/>
    <w:rsid w:val="4EFA3BA1"/>
    <w:rsid w:val="50F72361"/>
    <w:rsid w:val="52857403"/>
    <w:rsid w:val="5316351B"/>
    <w:rsid w:val="53942B8E"/>
    <w:rsid w:val="539F5829"/>
    <w:rsid w:val="54EF2BF0"/>
    <w:rsid w:val="55161382"/>
    <w:rsid w:val="55B62C31"/>
    <w:rsid w:val="56505911"/>
    <w:rsid w:val="5692233A"/>
    <w:rsid w:val="57FC1785"/>
    <w:rsid w:val="593F6188"/>
    <w:rsid w:val="5A210A43"/>
    <w:rsid w:val="5B8F37CB"/>
    <w:rsid w:val="5C1615E0"/>
    <w:rsid w:val="5C5B6DBD"/>
    <w:rsid w:val="5D7B70EE"/>
    <w:rsid w:val="5EA131C4"/>
    <w:rsid w:val="5F880EBA"/>
    <w:rsid w:val="603E64E8"/>
    <w:rsid w:val="60772725"/>
    <w:rsid w:val="620F79A8"/>
    <w:rsid w:val="634F1B57"/>
    <w:rsid w:val="63915829"/>
    <w:rsid w:val="64004834"/>
    <w:rsid w:val="648D485F"/>
    <w:rsid w:val="651D7306"/>
    <w:rsid w:val="65DF6369"/>
    <w:rsid w:val="65F00F11"/>
    <w:rsid w:val="66154489"/>
    <w:rsid w:val="66F2031E"/>
    <w:rsid w:val="66FD3A84"/>
    <w:rsid w:val="67961FEE"/>
    <w:rsid w:val="68601B1F"/>
    <w:rsid w:val="68E36170"/>
    <w:rsid w:val="6BC83969"/>
    <w:rsid w:val="6C0264B9"/>
    <w:rsid w:val="6D056FFD"/>
    <w:rsid w:val="6D792DBA"/>
    <w:rsid w:val="6FE54EC4"/>
    <w:rsid w:val="6FE70C3C"/>
    <w:rsid w:val="70390E66"/>
    <w:rsid w:val="70822A24"/>
    <w:rsid w:val="70826F57"/>
    <w:rsid w:val="70CB5330"/>
    <w:rsid w:val="715E1033"/>
    <w:rsid w:val="71A64371"/>
    <w:rsid w:val="71A861A9"/>
    <w:rsid w:val="71BA7DCB"/>
    <w:rsid w:val="73531308"/>
    <w:rsid w:val="73A56E44"/>
    <w:rsid w:val="74930D71"/>
    <w:rsid w:val="75AC56BE"/>
    <w:rsid w:val="75D9283F"/>
    <w:rsid w:val="78BF05B7"/>
    <w:rsid w:val="7AFE33CD"/>
    <w:rsid w:val="7C305719"/>
    <w:rsid w:val="7C755276"/>
    <w:rsid w:val="7CEB085A"/>
    <w:rsid w:val="7CF23D6C"/>
    <w:rsid w:val="7D314DFE"/>
    <w:rsid w:val="7D7D04EA"/>
    <w:rsid w:val="7DB724E7"/>
    <w:rsid w:val="7DE57C90"/>
    <w:rsid w:val="7E5C0C5B"/>
    <w:rsid w:val="7F400539"/>
    <w:rsid w:val="7FC37BF7"/>
    <w:rsid w:val="E1FDF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djustRightInd w:val="0"/>
      <w:snapToGrid w:val="0"/>
      <w:spacing w:line="560" w:lineRule="exact"/>
      <w:jc w:val="center"/>
      <w:outlineLvl w:val="0"/>
    </w:pPr>
    <w:rPr>
      <w:rFonts w:ascii="Times New Roman" w:hAnsi="Times New Roman" w:eastAsia="方正小标宋简体"/>
      <w:kern w:val="44"/>
      <w:sz w:val="56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napToGrid w:val="0"/>
      <w:spacing w:line="500" w:lineRule="exact"/>
      <w:ind w:firstLine="720" w:firstLineChars="200"/>
      <w:jc w:val="left"/>
      <w:outlineLvl w:val="1"/>
    </w:pPr>
    <w:rPr>
      <w:rFonts w:ascii="Cambria" w:hAnsi="Cambria" w:eastAsia="黑体" w:cs="Times New Roman"/>
      <w:bCs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adjustRightInd w:val="0"/>
      <w:snapToGrid w:val="0"/>
      <w:spacing w:line="500" w:lineRule="exact"/>
      <w:ind w:firstLine="720" w:firstLineChars="200"/>
      <w:jc w:val="left"/>
      <w:outlineLvl w:val="2"/>
    </w:pPr>
    <w:rPr>
      <w:rFonts w:ascii="Times New Roman" w:hAnsi="Times New Roman" w:eastAsia="楷体" w:cs="Times New Roman"/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  <w:pPr>
      <w:adjustRightInd w:val="0"/>
      <w:snapToGrid w:val="0"/>
      <w:jc w:val="left"/>
    </w:pPr>
    <w:rPr>
      <w:rFonts w:ascii="Calibri" w:hAnsi="Calibri" w:eastAsia="楷体_GB2312" w:cs="Times New Roman"/>
      <w:bCs/>
      <w:caps/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link w:val="3"/>
    <w:qFormat/>
    <w:uiPriority w:val="9"/>
    <w:rPr>
      <w:rFonts w:ascii="Cambria" w:hAnsi="Cambria" w:eastAsia="方正小标宋简体" w:cs="Times New Roman"/>
      <w:bCs/>
      <w:sz w:val="44"/>
      <w:szCs w:val="32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方正小标宋简体"/>
      <w:kern w:val="44"/>
      <w:sz w:val="56"/>
    </w:rPr>
  </w:style>
  <w:style w:type="character" w:customStyle="1" w:styleId="13">
    <w:name w:val="标题 3 字符"/>
    <w:link w:val="4"/>
    <w:qFormat/>
    <w:uiPriority w:val="0"/>
    <w:rPr>
      <w:rFonts w:ascii="Times New Roman" w:hAnsi="Times New Roman" w:eastAsia="楷体" w:cs="Times New Roman"/>
      <w:b/>
      <w:sz w:val="21"/>
    </w:rPr>
  </w:style>
  <w:style w:type="character" w:customStyle="1" w:styleId="1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2364</Words>
  <Characters>2928</Characters>
  <Lines>225</Lines>
  <Paragraphs>216</Paragraphs>
  <TotalTime>0</TotalTime>
  <ScaleCrop>false</ScaleCrop>
  <LinksUpToDate>false</LinksUpToDate>
  <CharactersWithSpaces>2992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2026-06-30T03:20:00Z</dcterms:created>
  <dc:creator>S</dc:creator>
  <cp:lastModifiedBy>职教中心教师发展处</cp:lastModifiedBy>
  <cp:lastPrinted>2025-07-31T18:18:00Z</cp:lastPrinted>
  <dcterms:modified xsi:type="dcterms:W3CDTF">2026-06-30T06:35:38Z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230F638F31585EA7EE31436AE991460E_43</vt:lpwstr>
  </property>
  <property fmtid="{D5CDD505-2E9C-101B-9397-08002B2CF9AE}" pid="4" name="KSOTemplateDocerSaveRecord">
    <vt:lpwstr>eyJoZGlkIjoiY2FlYmQ0MWNlZjMxOTlmNDdkYWVlODA0NjkyZTdiMDUiLCJ1c2VySWQiOiIyNDA5NTE2NzEifQ==</vt:lpwstr>
  </property>
</Properties>
</file>